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B6" w:rsidRPr="0060039D" w:rsidRDefault="00BE7491" w:rsidP="008C091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</w:t>
      </w: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Ostermontag, 6. April, 19.30</w:t>
      </w:r>
      <w:r w:rsidRPr="008C0918">
        <w:rPr>
          <w:rFonts w:ascii="Calibri" w:hAnsi="Calibri"/>
          <w:sz w:val="22"/>
          <w:szCs w:val="22"/>
        </w:rPr>
        <w:t xml:space="preserve"> Uhr</w:t>
      </w: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  <w:proofErr w:type="spellStart"/>
      <w:r w:rsidRPr="008C0918">
        <w:rPr>
          <w:rFonts w:ascii="Calibri" w:hAnsi="Calibri"/>
          <w:sz w:val="22"/>
          <w:szCs w:val="22"/>
        </w:rPr>
        <w:t>kino</w:t>
      </w:r>
      <w:proofErr w:type="spellEnd"/>
      <w:r w:rsidRPr="008C0918">
        <w:rPr>
          <w:rFonts w:ascii="Calibri" w:hAnsi="Calibri"/>
          <w:sz w:val="22"/>
          <w:szCs w:val="22"/>
        </w:rPr>
        <w:t xml:space="preserve"> achteinhalb, Saarbrücken</w:t>
      </w:r>
    </w:p>
    <w:p w:rsidR="002104B6" w:rsidRDefault="002104B6" w:rsidP="008C0918">
      <w:pPr>
        <w:rPr>
          <w:rFonts w:ascii="Calibri" w:hAnsi="Calibri"/>
          <w:sz w:val="22"/>
          <w:szCs w:val="22"/>
        </w:rPr>
      </w:pP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</w:p>
    <w:p w:rsidR="002104B6" w:rsidRDefault="002104B6" w:rsidP="002679FF">
      <w:pPr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Carl Orff spricht seine</w:t>
      </w:r>
    </w:p>
    <w:p w:rsidR="002104B6" w:rsidRPr="00B320C5" w:rsidRDefault="002104B6" w:rsidP="002679FF">
      <w:pPr>
        <w:rPr>
          <w:rFonts w:ascii="Calibri" w:hAnsi="Calibri"/>
          <w:bCs/>
          <w:kern w:val="36"/>
          <w:sz w:val="22"/>
          <w:szCs w:val="22"/>
        </w:rPr>
      </w:pPr>
      <w:proofErr w:type="spellStart"/>
      <w:r>
        <w:rPr>
          <w:rFonts w:ascii="Calibri" w:hAnsi="Calibri"/>
          <w:b/>
          <w:bCs/>
          <w:kern w:val="36"/>
          <w:sz w:val="22"/>
          <w:szCs w:val="22"/>
        </w:rPr>
        <w:t>Comœdia</w:t>
      </w:r>
      <w:proofErr w:type="spellEnd"/>
      <w:r>
        <w:rPr>
          <w:rFonts w:ascii="Calibri" w:hAnsi="Calibri"/>
          <w:b/>
          <w:bCs/>
          <w:kern w:val="36"/>
          <w:sz w:val="22"/>
          <w:szCs w:val="22"/>
        </w:rPr>
        <w:t xml:space="preserve"> de Christi </w:t>
      </w:r>
      <w:proofErr w:type="spellStart"/>
      <w:r>
        <w:rPr>
          <w:rFonts w:ascii="Calibri" w:hAnsi="Calibri"/>
          <w:b/>
          <w:bCs/>
          <w:kern w:val="36"/>
          <w:sz w:val="22"/>
          <w:szCs w:val="22"/>
        </w:rPr>
        <w:t>R</w:t>
      </w:r>
      <w:r w:rsidRPr="00EE62D2">
        <w:rPr>
          <w:rFonts w:ascii="Calibri" w:hAnsi="Calibri"/>
          <w:b/>
          <w:bCs/>
          <w:kern w:val="36"/>
          <w:sz w:val="22"/>
          <w:szCs w:val="22"/>
        </w:rPr>
        <w:t>esurrectione</w:t>
      </w:r>
      <w:proofErr w:type="spellEnd"/>
      <w:r w:rsidRPr="00EE62D2">
        <w:rPr>
          <w:rFonts w:ascii="Calibri" w:hAnsi="Calibri"/>
          <w:b/>
          <w:bCs/>
          <w:kern w:val="36"/>
          <w:sz w:val="22"/>
          <w:szCs w:val="22"/>
        </w:rPr>
        <w:t xml:space="preserve"> – </w:t>
      </w:r>
      <w:r w:rsidRPr="008C0918">
        <w:rPr>
          <w:rFonts w:ascii="Calibri" w:hAnsi="Calibri"/>
          <w:b/>
          <w:bCs/>
          <w:kern w:val="36"/>
          <w:sz w:val="22"/>
          <w:szCs w:val="22"/>
        </w:rPr>
        <w:t>Ein Osterspiel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</w:t>
      </w:r>
      <w:r w:rsidRPr="00B320C5">
        <w:rPr>
          <w:rFonts w:ascii="Calibri" w:hAnsi="Calibri"/>
          <w:bCs/>
          <w:kern w:val="36"/>
          <w:sz w:val="22"/>
          <w:szCs w:val="22"/>
        </w:rPr>
        <w:t>(1955)</w:t>
      </w:r>
    </w:p>
    <w:p w:rsidR="002104B6" w:rsidRDefault="002104B6" w:rsidP="002679FF">
      <w:pPr>
        <w:rPr>
          <w:rFonts w:ascii="Calibri" w:hAnsi="Calibri"/>
          <w:sz w:val="22"/>
          <w:szCs w:val="22"/>
        </w:rPr>
      </w:pPr>
    </w:p>
    <w:p w:rsidR="002104B6" w:rsidRDefault="002104B6" w:rsidP="002679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Deutschland 1973; Produktion: WERGO Schallplatten GmbH, Mainz; Aufnahmeleitung: Ulrich Kraus;</w:t>
      </w:r>
    </w:p>
    <w:p w:rsidR="002104B6" w:rsidRDefault="002104B6" w:rsidP="002679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 Min.</w:t>
      </w:r>
    </w:p>
    <w:p w:rsidR="002104B6" w:rsidRDefault="002104B6" w:rsidP="008C0918">
      <w:pPr>
        <w:rPr>
          <w:rFonts w:ascii="Calibri" w:hAnsi="Calibri"/>
          <w:b/>
          <w:sz w:val="22"/>
          <w:szCs w:val="22"/>
        </w:rPr>
      </w:pPr>
    </w:p>
    <w:p w:rsidR="002104B6" w:rsidRDefault="002104B6" w:rsidP="008C0918">
      <w:pPr>
        <w:rPr>
          <w:rFonts w:ascii="Calibri" w:hAnsi="Calibri"/>
          <w:b/>
          <w:sz w:val="22"/>
          <w:szCs w:val="22"/>
        </w:rPr>
      </w:pPr>
    </w:p>
    <w:p w:rsidR="002104B6" w:rsidRPr="008C0918" w:rsidRDefault="002104B6" w:rsidP="008C0918">
      <w:pPr>
        <w:rPr>
          <w:rFonts w:ascii="Calibri" w:hAnsi="Calibri"/>
          <w:b/>
          <w:sz w:val="22"/>
          <w:szCs w:val="22"/>
        </w:rPr>
      </w:pPr>
      <w:r w:rsidRPr="008C0918">
        <w:rPr>
          <w:rFonts w:ascii="Calibri" w:hAnsi="Calibri"/>
          <w:b/>
          <w:sz w:val="22"/>
          <w:szCs w:val="22"/>
        </w:rPr>
        <w:t>Hörspiel</w:t>
      </w:r>
    </w:p>
    <w:p w:rsidR="002104B6" w:rsidRDefault="002104B6" w:rsidP="008C091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Anonymus: </w:t>
      </w:r>
      <w:r w:rsidRPr="008C0918">
        <w:rPr>
          <w:rFonts w:ascii="Calibri" w:hAnsi="Calibri"/>
          <w:b/>
          <w:sz w:val="22"/>
          <w:szCs w:val="22"/>
        </w:rPr>
        <w:t>Das Innsbrucker Osterspiel</w:t>
      </w:r>
    </w:p>
    <w:p w:rsidR="002104B6" w:rsidRPr="008C0918" w:rsidRDefault="002104B6" w:rsidP="008C0918">
      <w:pPr>
        <w:rPr>
          <w:rFonts w:ascii="Calibri" w:hAnsi="Calibri"/>
          <w:b/>
          <w:sz w:val="22"/>
          <w:szCs w:val="22"/>
        </w:rPr>
      </w:pPr>
    </w:p>
    <w:p w:rsidR="002104B6" w:rsidRDefault="002104B6" w:rsidP="008C09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Deutschland 1985; Regie: Werner </w:t>
      </w:r>
      <w:proofErr w:type="spellStart"/>
      <w:r>
        <w:rPr>
          <w:rFonts w:ascii="Calibri" w:hAnsi="Calibri"/>
          <w:sz w:val="22"/>
          <w:szCs w:val="22"/>
        </w:rPr>
        <w:t>Klippert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Pr="008C0918">
        <w:rPr>
          <w:rFonts w:ascii="Calibri" w:hAnsi="Calibri"/>
          <w:sz w:val="22"/>
          <w:szCs w:val="22"/>
        </w:rPr>
        <w:t>Bearbeitung: Ra</w:t>
      </w:r>
      <w:r>
        <w:rPr>
          <w:rFonts w:ascii="Calibri" w:hAnsi="Calibri"/>
          <w:sz w:val="22"/>
          <w:szCs w:val="22"/>
        </w:rPr>
        <w:t xml:space="preserve">iner </w:t>
      </w:r>
      <w:proofErr w:type="spellStart"/>
      <w:r>
        <w:rPr>
          <w:rFonts w:ascii="Calibri" w:hAnsi="Calibri"/>
          <w:sz w:val="22"/>
          <w:szCs w:val="22"/>
        </w:rPr>
        <w:t>Petto</w:t>
      </w:r>
      <w:proofErr w:type="spellEnd"/>
      <w:r>
        <w:rPr>
          <w:rFonts w:ascii="Calibri" w:hAnsi="Calibri"/>
          <w:sz w:val="22"/>
          <w:szCs w:val="22"/>
        </w:rPr>
        <w:t xml:space="preserve">, Werner </w:t>
      </w:r>
      <w:proofErr w:type="spellStart"/>
      <w:r>
        <w:rPr>
          <w:rFonts w:ascii="Calibri" w:hAnsi="Calibri"/>
          <w:sz w:val="22"/>
          <w:szCs w:val="22"/>
        </w:rPr>
        <w:t>Klippert</w:t>
      </w:r>
      <w:proofErr w:type="spellEnd"/>
      <w:r>
        <w:rPr>
          <w:rFonts w:ascii="Calibri" w:hAnsi="Calibri"/>
          <w:sz w:val="22"/>
          <w:szCs w:val="22"/>
        </w:rPr>
        <w:t>;</w:t>
      </w:r>
    </w:p>
    <w:p w:rsidR="002104B6" w:rsidRDefault="002104B6" w:rsidP="008C0918">
      <w:pPr>
        <w:rPr>
          <w:rFonts w:ascii="Calibri" w:hAnsi="Calibri"/>
          <w:sz w:val="22"/>
          <w:szCs w:val="22"/>
        </w:rPr>
      </w:pPr>
      <w:r w:rsidRPr="008C0918">
        <w:rPr>
          <w:rFonts w:ascii="Calibri" w:hAnsi="Calibri"/>
          <w:sz w:val="22"/>
          <w:szCs w:val="22"/>
        </w:rPr>
        <w:t>Produkti</w:t>
      </w:r>
      <w:r>
        <w:rPr>
          <w:rFonts w:ascii="Calibri" w:hAnsi="Calibri"/>
          <w:sz w:val="22"/>
          <w:szCs w:val="22"/>
        </w:rPr>
        <w:t xml:space="preserve">on: Saarländischer Rundfunk; </w:t>
      </w:r>
      <w:r w:rsidRPr="008C0918">
        <w:rPr>
          <w:rFonts w:ascii="Calibri" w:hAnsi="Calibri"/>
          <w:sz w:val="22"/>
          <w:szCs w:val="22"/>
        </w:rPr>
        <w:t xml:space="preserve">Musik: Peter </w:t>
      </w:r>
      <w:proofErr w:type="spellStart"/>
      <w:r w:rsidRPr="008C0918">
        <w:rPr>
          <w:rFonts w:ascii="Calibri" w:hAnsi="Calibri"/>
          <w:sz w:val="22"/>
          <w:szCs w:val="22"/>
        </w:rPr>
        <w:t>Zwetkoff</w:t>
      </w:r>
      <w:proofErr w:type="spellEnd"/>
      <w:r w:rsidRPr="008C0918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mit: Peter </w:t>
      </w:r>
      <w:proofErr w:type="spellStart"/>
      <w:r>
        <w:rPr>
          <w:rFonts w:ascii="Calibri" w:hAnsi="Calibri"/>
          <w:sz w:val="22"/>
          <w:szCs w:val="22"/>
        </w:rPr>
        <w:t>Lieck</w:t>
      </w:r>
      <w:proofErr w:type="spellEnd"/>
      <w:r>
        <w:rPr>
          <w:rFonts w:ascii="Calibri" w:hAnsi="Calibri"/>
          <w:sz w:val="22"/>
          <w:szCs w:val="22"/>
        </w:rPr>
        <w:t>, Christoph Quest,</w:t>
      </w:r>
    </w:p>
    <w:p w:rsidR="002104B6" w:rsidRDefault="002104B6" w:rsidP="008C09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Wolfgang Reichmann, Wilhelm Meyer, Michael Thomas, Gitta Schatz-</w:t>
      </w:r>
      <w:proofErr w:type="spellStart"/>
      <w:r>
        <w:rPr>
          <w:rFonts w:ascii="Calibri" w:hAnsi="Calibri"/>
          <w:sz w:val="22"/>
          <w:szCs w:val="22"/>
        </w:rPr>
        <w:t>Strässner</w:t>
      </w:r>
      <w:proofErr w:type="spellEnd"/>
      <w:r>
        <w:rPr>
          <w:rFonts w:ascii="Calibri" w:hAnsi="Calibri"/>
          <w:sz w:val="22"/>
          <w:szCs w:val="22"/>
        </w:rPr>
        <w:t xml:space="preserve">, Gustl </w:t>
      </w:r>
      <w:proofErr w:type="spellStart"/>
      <w:r>
        <w:rPr>
          <w:rFonts w:ascii="Calibri" w:hAnsi="Calibri"/>
          <w:sz w:val="22"/>
          <w:szCs w:val="22"/>
        </w:rPr>
        <w:t>Halenke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2104B6" w:rsidRDefault="002104B6" w:rsidP="008C09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Ingrid Flemming, Gabi Bollinger-Erb u. a.; </w:t>
      </w:r>
      <w:r w:rsidRPr="008C0918">
        <w:rPr>
          <w:rFonts w:ascii="Calibri" w:hAnsi="Calibri"/>
          <w:sz w:val="22"/>
          <w:szCs w:val="22"/>
        </w:rPr>
        <w:t>Ton</w:t>
      </w:r>
      <w:r>
        <w:rPr>
          <w:rFonts w:ascii="Calibri" w:hAnsi="Calibri"/>
          <w:sz w:val="22"/>
          <w:szCs w:val="22"/>
        </w:rPr>
        <w:t>: Werner Klein, Gisela Jahr; 57 Min.</w:t>
      </w:r>
    </w:p>
    <w:p w:rsidR="002104B6" w:rsidRDefault="002104B6" w:rsidP="008C0918">
      <w:pPr>
        <w:rPr>
          <w:rFonts w:ascii="Calibri" w:hAnsi="Calibri"/>
          <w:sz w:val="22"/>
          <w:szCs w:val="22"/>
        </w:rPr>
      </w:pP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Eintritt 6 € / ermäßigt 5 €</w:t>
      </w:r>
      <w:r w:rsidRPr="008C0918">
        <w:rPr>
          <w:rFonts w:ascii="Calibri" w:hAnsi="Calibri"/>
          <w:sz w:val="22"/>
          <w:szCs w:val="22"/>
        </w:rPr>
        <w:t>; Reservierung siehe S. 39</w:t>
      </w: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</w:p>
    <w:p w:rsidR="002104B6" w:rsidRDefault="002104B6" w:rsidP="008C0918">
      <w:pPr>
        <w:rPr>
          <w:rFonts w:ascii="Calibri" w:hAnsi="Calibri"/>
          <w:sz w:val="22"/>
          <w:szCs w:val="22"/>
        </w:rPr>
      </w:pPr>
    </w:p>
    <w:p w:rsidR="002104B6" w:rsidRPr="008C0918" w:rsidRDefault="002104B6" w:rsidP="008C0918">
      <w:pPr>
        <w:rPr>
          <w:rFonts w:ascii="Calibri" w:hAnsi="Calibri"/>
          <w:sz w:val="22"/>
          <w:szCs w:val="22"/>
        </w:rPr>
      </w:pPr>
    </w:p>
    <w:p w:rsidR="002104B6" w:rsidRDefault="002104B6" w:rsidP="002679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DB6DDE">
        <w:rPr>
          <w:rFonts w:ascii="Calibri" w:hAnsi="Calibri"/>
          <w:sz w:val="22"/>
          <w:szCs w:val="22"/>
        </w:rPr>
        <w:t xml:space="preserve">Des </w:t>
      </w:r>
      <w:proofErr w:type="spellStart"/>
      <w:r w:rsidRPr="00DB6DDE">
        <w:rPr>
          <w:rFonts w:ascii="Calibri" w:hAnsi="Calibri"/>
          <w:sz w:val="22"/>
          <w:szCs w:val="22"/>
        </w:rPr>
        <w:t>is</w:t>
      </w:r>
      <w:proofErr w:type="spellEnd"/>
      <w:r w:rsidRPr="00DB6DDE">
        <w:rPr>
          <w:rFonts w:ascii="Calibri" w:hAnsi="Calibri"/>
          <w:sz w:val="22"/>
          <w:szCs w:val="22"/>
        </w:rPr>
        <w:t xml:space="preserve"> an </w:t>
      </w:r>
      <w:proofErr w:type="spellStart"/>
      <w:r w:rsidRPr="00DB6DDE">
        <w:rPr>
          <w:rFonts w:ascii="Calibri" w:hAnsi="Calibri"/>
          <w:sz w:val="22"/>
          <w:szCs w:val="22"/>
        </w:rPr>
        <w:t>Aufwach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ringsum im Land, </w:t>
      </w:r>
      <w:proofErr w:type="spellStart"/>
      <w:r>
        <w:rPr>
          <w:rFonts w:ascii="Calibri" w:hAnsi="Calibri"/>
          <w:sz w:val="22"/>
          <w:szCs w:val="22"/>
        </w:rPr>
        <w:t>ringsumadum</w:t>
      </w:r>
      <w:proofErr w:type="spellEnd"/>
      <w:r>
        <w:rPr>
          <w:rFonts w:ascii="Calibri" w:hAnsi="Calibri"/>
          <w:sz w:val="22"/>
          <w:szCs w:val="22"/>
        </w:rPr>
        <w:t>.“</w:t>
      </w:r>
      <w:r w:rsidRPr="00DB6DDE">
        <w:rPr>
          <w:rFonts w:ascii="Calibri" w:hAnsi="Calibri"/>
          <w:sz w:val="22"/>
          <w:szCs w:val="22"/>
        </w:rPr>
        <w:t xml:space="preserve"> (Vorfrühlingsmonolog des Wachsoldaten)</w:t>
      </w:r>
    </w:p>
    <w:p w:rsidR="002104B6" w:rsidRDefault="002104B6" w:rsidP="002679FF">
      <w:pPr>
        <w:jc w:val="both"/>
        <w:rPr>
          <w:rFonts w:ascii="Calibri" w:hAnsi="Calibri"/>
          <w:sz w:val="22"/>
          <w:szCs w:val="22"/>
        </w:rPr>
      </w:pPr>
      <w:r w:rsidRPr="008C0918">
        <w:rPr>
          <w:rFonts w:ascii="Calibri" w:hAnsi="Calibri"/>
          <w:sz w:val="22"/>
          <w:szCs w:val="22"/>
        </w:rPr>
        <w:t>Orff</w:t>
      </w:r>
      <w:r>
        <w:rPr>
          <w:rFonts w:ascii="Calibri" w:hAnsi="Calibri"/>
          <w:sz w:val="22"/>
          <w:szCs w:val="22"/>
        </w:rPr>
        <w:t xml:space="preserve">s </w:t>
      </w:r>
      <w:r w:rsidRPr="00DB6DDE">
        <w:rPr>
          <w:rFonts w:ascii="Calibri" w:hAnsi="Calibri"/>
          <w:i/>
          <w:sz w:val="22"/>
          <w:szCs w:val="22"/>
        </w:rPr>
        <w:t>Osterspiel</w:t>
      </w:r>
      <w:r>
        <w:rPr>
          <w:rFonts w:ascii="Calibri" w:hAnsi="Calibri"/>
          <w:sz w:val="22"/>
          <w:szCs w:val="22"/>
        </w:rPr>
        <w:t xml:space="preserve"> </w:t>
      </w:r>
      <w:r w:rsidRPr="008C0918">
        <w:rPr>
          <w:rFonts w:ascii="Calibri" w:hAnsi="Calibri"/>
          <w:sz w:val="22"/>
          <w:szCs w:val="22"/>
        </w:rPr>
        <w:t xml:space="preserve">ist </w:t>
      </w:r>
      <w:r>
        <w:rPr>
          <w:rFonts w:ascii="Calibri" w:hAnsi="Calibri"/>
          <w:sz w:val="22"/>
          <w:szCs w:val="22"/>
        </w:rPr>
        <w:t>dreiteilig</w:t>
      </w:r>
      <w:r w:rsidRPr="008C0918">
        <w:rPr>
          <w:rFonts w:ascii="Calibri" w:hAnsi="Calibri"/>
          <w:sz w:val="22"/>
          <w:szCs w:val="22"/>
        </w:rPr>
        <w:t>. Das dialogisch gesprochene Kernstück wird von der Musik der Rahmenteile transzendiert. Da sich das Heilige de</w:t>
      </w:r>
      <w:r>
        <w:rPr>
          <w:rFonts w:ascii="Calibri" w:hAnsi="Calibri"/>
          <w:sz w:val="22"/>
          <w:szCs w:val="22"/>
        </w:rPr>
        <w:t>r Darstellung entzieht und der „naive“</w:t>
      </w:r>
      <w:r w:rsidRPr="008C0918">
        <w:rPr>
          <w:rFonts w:ascii="Calibri" w:hAnsi="Calibri"/>
          <w:sz w:val="22"/>
          <w:szCs w:val="22"/>
        </w:rPr>
        <w:t xml:space="preserve"> Auftritt der Gestalten der Heilsgeschichte auf der </w:t>
      </w:r>
      <w:r>
        <w:rPr>
          <w:rFonts w:ascii="Calibri" w:hAnsi="Calibri"/>
          <w:sz w:val="22"/>
          <w:szCs w:val="22"/>
        </w:rPr>
        <w:t>Musiktheater-</w:t>
      </w:r>
      <w:r w:rsidRPr="008C0918">
        <w:rPr>
          <w:rFonts w:ascii="Calibri" w:hAnsi="Calibri"/>
          <w:sz w:val="22"/>
          <w:szCs w:val="22"/>
        </w:rPr>
        <w:t xml:space="preserve">Bühne </w:t>
      </w:r>
      <w:r>
        <w:rPr>
          <w:rFonts w:ascii="Calibri" w:hAnsi="Calibri"/>
          <w:sz w:val="22"/>
          <w:szCs w:val="22"/>
        </w:rPr>
        <w:t xml:space="preserve">Orff nicht mehr möglich </w:t>
      </w:r>
      <w:r w:rsidRPr="008C0918">
        <w:rPr>
          <w:rFonts w:ascii="Calibri" w:hAnsi="Calibri"/>
          <w:sz w:val="22"/>
          <w:szCs w:val="22"/>
        </w:rPr>
        <w:t>schien, wählte er das dramaturgische Prinzip der Spiegelung. Die Grabwächter sind keine Akteure, sondern Kommentatoren. Sie s</w:t>
      </w:r>
      <w:r>
        <w:rPr>
          <w:rFonts w:ascii="Calibri" w:hAnsi="Calibri"/>
          <w:sz w:val="22"/>
          <w:szCs w:val="22"/>
        </w:rPr>
        <w:t xml:space="preserve">prechen </w:t>
      </w:r>
      <w:r w:rsidRPr="008C0918">
        <w:rPr>
          <w:rFonts w:ascii="Calibri" w:hAnsi="Calibri"/>
          <w:sz w:val="22"/>
          <w:szCs w:val="22"/>
        </w:rPr>
        <w:t xml:space="preserve">die von Orff für </w:t>
      </w:r>
      <w:r w:rsidRPr="00A61C69">
        <w:rPr>
          <w:rFonts w:ascii="Calibri" w:hAnsi="Calibri"/>
          <w:i/>
          <w:sz w:val="22"/>
          <w:szCs w:val="22"/>
        </w:rPr>
        <w:t>Die Bernauerin</w:t>
      </w:r>
      <w:r w:rsidRPr="008C0918">
        <w:rPr>
          <w:rFonts w:ascii="Calibri" w:hAnsi="Calibri"/>
          <w:sz w:val="22"/>
          <w:szCs w:val="22"/>
        </w:rPr>
        <w:t xml:space="preserve"> (1947) geschaffene, dann zum Medium seines </w:t>
      </w:r>
      <w:r>
        <w:rPr>
          <w:rFonts w:ascii="Calibri" w:hAnsi="Calibri"/>
          <w:sz w:val="22"/>
          <w:szCs w:val="22"/>
        </w:rPr>
        <w:t>„</w:t>
      </w:r>
      <w:r w:rsidRPr="00A61C69">
        <w:rPr>
          <w:rFonts w:ascii="Calibri" w:hAnsi="Calibri"/>
          <w:sz w:val="22"/>
          <w:szCs w:val="22"/>
        </w:rPr>
        <w:t>Welttheaters</w:t>
      </w:r>
      <w:r>
        <w:rPr>
          <w:rFonts w:ascii="Calibri" w:hAnsi="Calibri"/>
          <w:sz w:val="22"/>
          <w:szCs w:val="22"/>
        </w:rPr>
        <w:t>“</w:t>
      </w:r>
      <w:r w:rsidRPr="008C0918">
        <w:rPr>
          <w:rFonts w:ascii="Calibri" w:hAnsi="Calibri"/>
          <w:sz w:val="22"/>
          <w:szCs w:val="22"/>
        </w:rPr>
        <w:t xml:space="preserve"> erklärte Kunsts</w:t>
      </w:r>
      <w:r>
        <w:rPr>
          <w:rFonts w:ascii="Calibri" w:hAnsi="Calibri"/>
          <w:sz w:val="22"/>
          <w:szCs w:val="22"/>
        </w:rPr>
        <w:t>prache des Orff-Bairisch.</w:t>
      </w:r>
    </w:p>
    <w:p w:rsidR="002104B6" w:rsidRDefault="002104B6" w:rsidP="008C0918">
      <w:pPr>
        <w:jc w:val="both"/>
        <w:rPr>
          <w:rFonts w:ascii="Calibri" w:hAnsi="Calibri"/>
          <w:sz w:val="22"/>
          <w:szCs w:val="22"/>
        </w:rPr>
      </w:pPr>
    </w:p>
    <w:p w:rsidR="002104B6" w:rsidRPr="00587DF4" w:rsidRDefault="002104B6" w:rsidP="00587DF4">
      <w:pPr>
        <w:jc w:val="both"/>
        <w:rPr>
          <w:rFonts w:ascii="Calibri" w:hAnsi="Calibri"/>
          <w:sz w:val="22"/>
          <w:szCs w:val="22"/>
        </w:rPr>
      </w:pPr>
      <w:r w:rsidRPr="008C0918">
        <w:rPr>
          <w:rFonts w:ascii="Calibri" w:hAnsi="Calibri"/>
          <w:sz w:val="22"/>
          <w:szCs w:val="22"/>
        </w:rPr>
        <w:t xml:space="preserve">Die Entstehung des </w:t>
      </w:r>
      <w:proofErr w:type="spellStart"/>
      <w:r w:rsidRPr="00A61C69">
        <w:rPr>
          <w:rFonts w:ascii="Calibri" w:hAnsi="Calibri"/>
          <w:i/>
          <w:sz w:val="22"/>
          <w:szCs w:val="22"/>
        </w:rPr>
        <w:t>Ludus</w:t>
      </w:r>
      <w:proofErr w:type="spellEnd"/>
      <w:r w:rsidRPr="00A61C69">
        <w:rPr>
          <w:rFonts w:ascii="Calibri" w:hAnsi="Calibri"/>
          <w:i/>
          <w:sz w:val="22"/>
          <w:szCs w:val="22"/>
        </w:rPr>
        <w:t xml:space="preserve"> de </w:t>
      </w:r>
      <w:proofErr w:type="spellStart"/>
      <w:r w:rsidRPr="00A61C69">
        <w:rPr>
          <w:rFonts w:ascii="Calibri" w:hAnsi="Calibri"/>
          <w:i/>
          <w:sz w:val="22"/>
          <w:szCs w:val="22"/>
        </w:rPr>
        <w:t>resurrectione</w:t>
      </w:r>
      <w:proofErr w:type="spellEnd"/>
      <w:r w:rsidRPr="00A61C6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A61C69">
        <w:rPr>
          <w:rFonts w:ascii="Calibri" w:hAnsi="Calibri"/>
          <w:i/>
          <w:sz w:val="22"/>
          <w:szCs w:val="22"/>
        </w:rPr>
        <w:t>domini</w:t>
      </w:r>
      <w:proofErr w:type="spellEnd"/>
      <w:r>
        <w:rPr>
          <w:rFonts w:ascii="Calibri" w:hAnsi="Calibri"/>
          <w:sz w:val="22"/>
          <w:szCs w:val="22"/>
        </w:rPr>
        <w:t xml:space="preserve"> geht auf </w:t>
      </w:r>
      <w:r w:rsidRPr="008C0918">
        <w:rPr>
          <w:rFonts w:ascii="Calibri" w:hAnsi="Calibri"/>
          <w:sz w:val="22"/>
          <w:szCs w:val="22"/>
        </w:rPr>
        <w:t xml:space="preserve">das beginnende 14. Jahrhundert zurück. Die Liebe des </w:t>
      </w:r>
      <w:r>
        <w:rPr>
          <w:rFonts w:ascii="Calibri" w:hAnsi="Calibri"/>
          <w:sz w:val="22"/>
          <w:szCs w:val="22"/>
        </w:rPr>
        <w:t>Spätm</w:t>
      </w:r>
      <w:r w:rsidRPr="008C0918">
        <w:rPr>
          <w:rFonts w:ascii="Calibri" w:hAnsi="Calibri"/>
          <w:sz w:val="22"/>
          <w:szCs w:val="22"/>
        </w:rPr>
        <w:t xml:space="preserve">ittelalters zu ebenso dramatischen wie komödiantischen Spektakeln für Simultanbühnen in und vor der Kirche findet sich auch in dieser ungewöhnlichen Hörspielfassung des </w:t>
      </w:r>
      <w:r w:rsidRPr="00A61C69">
        <w:rPr>
          <w:rFonts w:ascii="Calibri" w:hAnsi="Calibri"/>
          <w:i/>
          <w:sz w:val="22"/>
          <w:szCs w:val="22"/>
        </w:rPr>
        <w:t>Innsbrucker Osterspiels</w:t>
      </w:r>
      <w:r>
        <w:rPr>
          <w:rFonts w:ascii="Calibri" w:hAnsi="Calibri"/>
          <w:sz w:val="22"/>
          <w:szCs w:val="22"/>
        </w:rPr>
        <w:t>: Burleske und sinnenfreudige</w:t>
      </w:r>
      <w:r w:rsidRPr="008C0918">
        <w:rPr>
          <w:rFonts w:ascii="Calibri" w:hAnsi="Calibri"/>
          <w:sz w:val="22"/>
          <w:szCs w:val="22"/>
        </w:rPr>
        <w:t xml:space="preserve"> Szenen wie Teufelsspiel und Krämerszenen nehmen gut ein Drittel neben </w:t>
      </w:r>
      <w:r>
        <w:rPr>
          <w:rFonts w:ascii="Calibri" w:hAnsi="Calibri"/>
          <w:sz w:val="22"/>
          <w:szCs w:val="22"/>
        </w:rPr>
        <w:t xml:space="preserve">den </w:t>
      </w:r>
      <w:r w:rsidRPr="008C0918">
        <w:rPr>
          <w:rFonts w:ascii="Calibri" w:hAnsi="Calibri"/>
          <w:sz w:val="22"/>
          <w:szCs w:val="22"/>
        </w:rPr>
        <w:t xml:space="preserve">strenger liturgischen ein. Die Hörspielbearbeiter </w:t>
      </w:r>
      <w:r>
        <w:rPr>
          <w:rFonts w:ascii="Calibri" w:hAnsi="Calibri"/>
          <w:sz w:val="22"/>
          <w:szCs w:val="22"/>
        </w:rPr>
        <w:t>ließen</w:t>
      </w:r>
      <w:r w:rsidRPr="008C0918">
        <w:rPr>
          <w:rFonts w:ascii="Calibri" w:hAnsi="Calibri"/>
          <w:sz w:val="22"/>
          <w:szCs w:val="22"/>
        </w:rPr>
        <w:t xml:space="preserve"> die mittelhochdeutschen und lateinischen Texte weitgehend unangetastet, </w:t>
      </w:r>
      <w:r>
        <w:rPr>
          <w:rFonts w:ascii="Calibri" w:hAnsi="Calibri"/>
          <w:sz w:val="22"/>
          <w:szCs w:val="22"/>
        </w:rPr>
        <w:t xml:space="preserve">fügten </w:t>
      </w:r>
      <w:r w:rsidRPr="008C0918">
        <w:rPr>
          <w:rFonts w:ascii="Calibri" w:hAnsi="Calibri"/>
          <w:sz w:val="22"/>
          <w:szCs w:val="22"/>
        </w:rPr>
        <w:t xml:space="preserve">lediglich zur </w:t>
      </w:r>
      <w:proofErr w:type="spellStart"/>
      <w:r w:rsidRPr="008C0918">
        <w:rPr>
          <w:rFonts w:ascii="Calibri" w:hAnsi="Calibri"/>
          <w:sz w:val="22"/>
          <w:szCs w:val="22"/>
        </w:rPr>
        <w:t>Verständlichmachung</w:t>
      </w:r>
      <w:proofErr w:type="spellEnd"/>
      <w:r w:rsidRPr="008C09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simultan </w:t>
      </w:r>
      <w:r w:rsidRPr="008C0918">
        <w:rPr>
          <w:rFonts w:ascii="Calibri" w:hAnsi="Calibri"/>
          <w:sz w:val="22"/>
          <w:szCs w:val="22"/>
        </w:rPr>
        <w:t>neuhochdeutsche N</w:t>
      </w:r>
      <w:r>
        <w:rPr>
          <w:rFonts w:ascii="Calibri" w:hAnsi="Calibri"/>
          <w:sz w:val="22"/>
          <w:szCs w:val="22"/>
        </w:rPr>
        <w:t xml:space="preserve">achdichtungen bei. Der Orff-Schüler Peter </w:t>
      </w:r>
      <w:proofErr w:type="spellStart"/>
      <w:r>
        <w:rPr>
          <w:rFonts w:ascii="Calibri" w:hAnsi="Calibri"/>
          <w:sz w:val="22"/>
          <w:szCs w:val="22"/>
        </w:rPr>
        <w:t>Zwetkoff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8C0918">
        <w:rPr>
          <w:rFonts w:ascii="Calibri" w:hAnsi="Calibri"/>
          <w:sz w:val="22"/>
          <w:szCs w:val="22"/>
        </w:rPr>
        <w:t>fand himmlische Töne, die eine Brücke über 700 Jahre schlagen.</w:t>
      </w:r>
    </w:p>
    <w:sectPr w:rsidR="002104B6" w:rsidRPr="00587DF4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B4F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6EA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AA7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ECE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503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4E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60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10E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04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5C9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997"/>
    <w:rsid w:val="00001394"/>
    <w:rsid w:val="000103EC"/>
    <w:rsid w:val="00022F1C"/>
    <w:rsid w:val="000268C1"/>
    <w:rsid w:val="000D19B8"/>
    <w:rsid w:val="00122C8F"/>
    <w:rsid w:val="0014523F"/>
    <w:rsid w:val="00172CDC"/>
    <w:rsid w:val="00180495"/>
    <w:rsid w:val="001D5CB2"/>
    <w:rsid w:val="0020320B"/>
    <w:rsid w:val="00206B7C"/>
    <w:rsid w:val="002104B6"/>
    <w:rsid w:val="002679FF"/>
    <w:rsid w:val="00285736"/>
    <w:rsid w:val="0028590E"/>
    <w:rsid w:val="002908EE"/>
    <w:rsid w:val="002E57E5"/>
    <w:rsid w:val="00303FCC"/>
    <w:rsid w:val="00311DC5"/>
    <w:rsid w:val="00355B2F"/>
    <w:rsid w:val="00377F15"/>
    <w:rsid w:val="003B37F5"/>
    <w:rsid w:val="00486EBD"/>
    <w:rsid w:val="004B180B"/>
    <w:rsid w:val="00552181"/>
    <w:rsid w:val="00587DF4"/>
    <w:rsid w:val="0060039D"/>
    <w:rsid w:val="0060493F"/>
    <w:rsid w:val="006277B7"/>
    <w:rsid w:val="006415C7"/>
    <w:rsid w:val="006C3F13"/>
    <w:rsid w:val="00706FEB"/>
    <w:rsid w:val="00707F1F"/>
    <w:rsid w:val="00723A3D"/>
    <w:rsid w:val="00740389"/>
    <w:rsid w:val="0078706A"/>
    <w:rsid w:val="00794835"/>
    <w:rsid w:val="00794B20"/>
    <w:rsid w:val="007F0842"/>
    <w:rsid w:val="008367BB"/>
    <w:rsid w:val="00844582"/>
    <w:rsid w:val="00861F3B"/>
    <w:rsid w:val="008C0918"/>
    <w:rsid w:val="00907D35"/>
    <w:rsid w:val="009414B6"/>
    <w:rsid w:val="00986068"/>
    <w:rsid w:val="00991378"/>
    <w:rsid w:val="009B0F87"/>
    <w:rsid w:val="009B5125"/>
    <w:rsid w:val="009F0DD2"/>
    <w:rsid w:val="00A11E26"/>
    <w:rsid w:val="00A206CC"/>
    <w:rsid w:val="00A24F17"/>
    <w:rsid w:val="00A2714F"/>
    <w:rsid w:val="00A429BA"/>
    <w:rsid w:val="00A47637"/>
    <w:rsid w:val="00A61C69"/>
    <w:rsid w:val="00AB3EA3"/>
    <w:rsid w:val="00AB46EA"/>
    <w:rsid w:val="00AC1DD9"/>
    <w:rsid w:val="00AC1E9A"/>
    <w:rsid w:val="00B007F7"/>
    <w:rsid w:val="00B320C5"/>
    <w:rsid w:val="00B511BE"/>
    <w:rsid w:val="00BE7491"/>
    <w:rsid w:val="00C00006"/>
    <w:rsid w:val="00C03013"/>
    <w:rsid w:val="00C15C41"/>
    <w:rsid w:val="00C25160"/>
    <w:rsid w:val="00C67029"/>
    <w:rsid w:val="00D066D2"/>
    <w:rsid w:val="00D55997"/>
    <w:rsid w:val="00DA6425"/>
    <w:rsid w:val="00DB6DDE"/>
    <w:rsid w:val="00E37348"/>
    <w:rsid w:val="00E472AD"/>
    <w:rsid w:val="00E52122"/>
    <w:rsid w:val="00E528A0"/>
    <w:rsid w:val="00E71E9F"/>
    <w:rsid w:val="00EE03BE"/>
    <w:rsid w:val="00EE62D2"/>
    <w:rsid w:val="00F428CE"/>
    <w:rsid w:val="00F5048B"/>
    <w:rsid w:val="00F5644B"/>
    <w:rsid w:val="00FA5762"/>
    <w:rsid w:val="00FD2B5E"/>
    <w:rsid w:val="00FE3408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99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9"/>
    <w:qFormat/>
    <w:locked/>
    <w:rsid w:val="00D066D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9"/>
    <w:qFormat/>
    <w:locked/>
    <w:rsid w:val="00D066D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B0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B0F87"/>
    <w:rPr>
      <w:rFonts w:ascii="Cambria" w:hAnsi="Cambria" w:cs="Times New Roman"/>
      <w:b/>
      <w:bCs/>
      <w:sz w:val="26"/>
      <w:szCs w:val="26"/>
    </w:rPr>
  </w:style>
  <w:style w:type="paragraph" w:customStyle="1" w:styleId="bodytext">
    <w:name w:val="bodytext"/>
    <w:basedOn w:val="Standard"/>
    <w:uiPriority w:val="99"/>
    <w:rsid w:val="00D066D2"/>
    <w:pPr>
      <w:spacing w:before="100" w:beforeAutospacing="1" w:after="100" w:afterAutospacing="1"/>
    </w:pPr>
    <w:rPr>
      <w:rFonts w:eastAsia="Calibri"/>
    </w:rPr>
  </w:style>
  <w:style w:type="paragraph" w:styleId="Listenfortsetzung3">
    <w:name w:val="List Continue 3"/>
    <w:basedOn w:val="Standard"/>
    <w:uiPriority w:val="99"/>
    <w:rsid w:val="008C0918"/>
    <w:pPr>
      <w:spacing w:after="120"/>
      <w:ind w:left="8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Ostermontag, 6</dc:title>
  <dc:subject/>
  <dc:creator>mein</dc:creator>
  <cp:keywords/>
  <dc:description/>
  <cp:lastModifiedBy>mein</cp:lastModifiedBy>
  <cp:revision>5</cp:revision>
  <cp:lastPrinted>2015-02-17T08:23:00Z</cp:lastPrinted>
  <dcterms:created xsi:type="dcterms:W3CDTF">2015-03-03T06:40:00Z</dcterms:created>
  <dcterms:modified xsi:type="dcterms:W3CDTF">2015-03-03T08:17:00Z</dcterms:modified>
</cp:coreProperties>
</file>